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D1" w14:textId="510EAC1D" w:rsidR="004C3E51" w:rsidRPr="00274E86" w:rsidRDefault="004C3E51">
      <w:pPr>
        <w:rPr>
          <w:sz w:val="28"/>
          <w:szCs w:val="28"/>
        </w:rPr>
      </w:pPr>
      <w:r w:rsidRPr="00274E8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E86">
        <w:tab/>
      </w:r>
      <w:r w:rsidRPr="00274E86">
        <w:tab/>
      </w:r>
      <w:r w:rsidRPr="00274E86">
        <w:tab/>
      </w:r>
      <w:r w:rsidRPr="00274E86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7F928537" w:rsidR="004C3E51" w:rsidRDefault="004C3E51">
      <w:pPr>
        <w:rPr>
          <w:sz w:val="28"/>
          <w:szCs w:val="28"/>
        </w:rPr>
      </w:pPr>
    </w:p>
    <w:p w14:paraId="330D9D92" w14:textId="2E89E61C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F6E">
        <w:rPr>
          <w:sz w:val="28"/>
          <w:szCs w:val="28"/>
        </w:rPr>
        <w:t xml:space="preserve">CONCEPT </w:t>
      </w:r>
      <w:r w:rsidR="0050363E">
        <w:rPr>
          <w:sz w:val="36"/>
          <w:szCs w:val="36"/>
        </w:rPr>
        <w:t>BEGROTING 202</w:t>
      </w:r>
      <w:r w:rsidR="00180706">
        <w:rPr>
          <w:sz w:val="36"/>
          <w:szCs w:val="36"/>
        </w:rPr>
        <w:t>3</w:t>
      </w:r>
    </w:p>
    <w:p w14:paraId="21FAF1BC" w14:textId="33188414" w:rsidR="004C3E51" w:rsidRDefault="004C3E51"/>
    <w:p w14:paraId="4E8FB161" w14:textId="224DB8D9" w:rsidR="004C3E51" w:rsidRDefault="004C3E51"/>
    <w:p w14:paraId="7CFB0C6C" w14:textId="65B9D2FF" w:rsidR="00480BA0" w:rsidRDefault="00F82790" w:rsidP="00480BA0">
      <w:pPr>
        <w:spacing w:after="0" w:line="240" w:lineRule="auto"/>
      </w:pPr>
      <w:r>
        <w:t xml:space="preserve">De vereniging </w:t>
      </w:r>
      <w:r w:rsidR="00480BA0">
        <w:t>heeft in 202</w:t>
      </w:r>
      <w:r w:rsidR="00180706">
        <w:t xml:space="preserve">2 een groot deel van de reserves besteed aan jubileumuitgaven met als kroon op ons werk de 25 jubileumbomen. </w:t>
      </w:r>
      <w:r w:rsidR="0047744E">
        <w:t xml:space="preserve">Ondanks het forse </w:t>
      </w:r>
      <w:r w:rsidR="00707CC5">
        <w:t xml:space="preserve">nadelige </w:t>
      </w:r>
      <w:r w:rsidR="0047744E">
        <w:t>saldo</w:t>
      </w:r>
      <w:r w:rsidR="00480BA0">
        <w:t xml:space="preserve"> van </w:t>
      </w:r>
      <w:r w:rsidR="00480BA0" w:rsidRPr="00480BA0">
        <w:rPr>
          <w:b/>
          <w:bCs/>
        </w:rPr>
        <w:t xml:space="preserve">€ </w:t>
      </w:r>
      <w:r w:rsidR="00274E86">
        <w:rPr>
          <w:b/>
          <w:bCs/>
        </w:rPr>
        <w:t xml:space="preserve">6.652 </w:t>
      </w:r>
      <w:r w:rsidR="00274E86">
        <w:t xml:space="preserve">is er </w:t>
      </w:r>
      <w:r w:rsidR="006D0AEC">
        <w:t xml:space="preserve">nog een </w:t>
      </w:r>
      <w:r w:rsidR="00480BA0">
        <w:t>reserve</w:t>
      </w:r>
      <w:r w:rsidR="006D0AEC">
        <w:t xml:space="preserve"> van </w:t>
      </w:r>
      <w:r w:rsidR="006D0AEC" w:rsidRPr="006D2B52">
        <w:rPr>
          <w:b/>
          <w:bCs/>
        </w:rPr>
        <w:t>€ 1.641</w:t>
      </w:r>
      <w:r w:rsidR="006D2B52">
        <w:t xml:space="preserve"> </w:t>
      </w:r>
      <w:r w:rsidR="00480BA0">
        <w:t>op 31 december 202</w:t>
      </w:r>
      <w:r w:rsidR="006D2B52">
        <w:t>2.</w:t>
      </w:r>
    </w:p>
    <w:p w14:paraId="3DA42FA8" w14:textId="77777777" w:rsidR="00C171A5" w:rsidRDefault="00C171A5" w:rsidP="00480BA0">
      <w:pPr>
        <w:spacing w:after="0" w:line="240" w:lineRule="auto"/>
        <w:rPr>
          <w:b/>
          <w:bCs/>
          <w:sz w:val="28"/>
          <w:szCs w:val="28"/>
        </w:rPr>
      </w:pPr>
    </w:p>
    <w:p w14:paraId="16CD3AB9" w14:textId="77777777" w:rsidR="009A7C49" w:rsidRDefault="009A7C49" w:rsidP="00480BA0">
      <w:pPr>
        <w:spacing w:after="0" w:line="240" w:lineRule="auto"/>
        <w:rPr>
          <w:b/>
          <w:bCs/>
          <w:sz w:val="28"/>
          <w:szCs w:val="28"/>
        </w:rPr>
      </w:pPr>
    </w:p>
    <w:p w14:paraId="173AFCB5" w14:textId="330ABA92" w:rsidR="000D1D28" w:rsidRDefault="000D1D28" w:rsidP="00480BA0">
      <w:pPr>
        <w:spacing w:after="0" w:line="240" w:lineRule="auto"/>
      </w:pPr>
      <w:r w:rsidRPr="000D1D28">
        <w:rPr>
          <w:b/>
          <w:bCs/>
          <w:sz w:val="28"/>
          <w:szCs w:val="28"/>
        </w:rPr>
        <w:t>REALISATIE 202</w:t>
      </w:r>
      <w:r w:rsidR="006D2B52">
        <w:rPr>
          <w:b/>
          <w:bCs/>
          <w:sz w:val="28"/>
          <w:szCs w:val="28"/>
        </w:rPr>
        <w:t>2</w:t>
      </w:r>
      <w:r>
        <w:t xml:space="preserve"> </w:t>
      </w:r>
    </w:p>
    <w:p w14:paraId="1241BF4B" w14:textId="77777777" w:rsidR="00C00BCF" w:rsidRDefault="00C00BCF" w:rsidP="00480BA0">
      <w:pPr>
        <w:rPr>
          <w:sz w:val="24"/>
          <w:szCs w:val="24"/>
        </w:rPr>
      </w:pPr>
    </w:p>
    <w:p w14:paraId="2677AB86" w14:textId="7D1463B3" w:rsidR="00916DA5" w:rsidRPr="000D1D28" w:rsidRDefault="00916DA5" w:rsidP="00480BA0">
      <w:pPr>
        <w:rPr>
          <w:sz w:val="24"/>
          <w:szCs w:val="24"/>
        </w:rPr>
      </w:pPr>
      <w:r w:rsidRPr="000D1D28">
        <w:rPr>
          <w:sz w:val="24"/>
          <w:szCs w:val="24"/>
        </w:rPr>
        <w:t>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0"/>
        <w:gridCol w:w="2502"/>
        <w:gridCol w:w="2410"/>
      </w:tblGrid>
      <w:tr w:rsidR="00B16F4C" w:rsidRPr="00A95632" w14:paraId="0C86D2BC" w14:textId="54B288CE" w:rsidTr="00802A9E">
        <w:tc>
          <w:tcPr>
            <w:tcW w:w="53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B3E522E" w14:textId="070EDF63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Begroting 202</w:t>
            </w:r>
            <w:r w:rsidR="00D343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65DF810" w14:textId="725CCA5B" w:rsidR="00B16F4C" w:rsidRPr="00A95632" w:rsidRDefault="00B16F4C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</w:t>
            </w:r>
            <w:r w:rsidR="00D3435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6F4C" w14:paraId="0DAAE0E3" w14:textId="3DD93F6D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FD1E4D5" w14:textId="77777777" w:rsidR="00B16F4C" w:rsidRDefault="00B16F4C"/>
        </w:tc>
        <w:tc>
          <w:tcPr>
            <w:tcW w:w="2502" w:type="dxa"/>
            <w:tcBorders>
              <w:right w:val="double" w:sz="4" w:space="0" w:color="auto"/>
            </w:tcBorders>
          </w:tcPr>
          <w:p w14:paraId="7244A1D5" w14:textId="27B393D0" w:rsidR="00B16F4C" w:rsidRDefault="00B16F4C" w:rsidP="008469D6">
            <w:pPr>
              <w:jc w:val="right"/>
            </w:pPr>
            <w:r>
              <w:t xml:space="preserve">in €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CA6FF4A" w14:textId="4EDE6A2D" w:rsidR="00B16F4C" w:rsidRDefault="00B16F4C" w:rsidP="00480BA0">
            <w:pPr>
              <w:jc w:val="right"/>
            </w:pPr>
            <w:r>
              <w:t xml:space="preserve">in € </w:t>
            </w:r>
          </w:p>
        </w:tc>
      </w:tr>
      <w:tr w:rsidR="00B16F4C" w14:paraId="7D37D557" w14:textId="3C48D58F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2B4F1C10" w14:textId="15B70DE0" w:rsidR="00B16F4C" w:rsidRDefault="00B16F4C">
            <w:r>
              <w:t>Contributie / donaties 202</w:t>
            </w:r>
            <w:r w:rsidR="006D2B52">
              <w:t>2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24D4D111" w14:textId="34704ED0" w:rsidR="00B16F4C" w:rsidRDefault="00413728" w:rsidP="008469D6">
            <w:pPr>
              <w:jc w:val="right"/>
            </w:pPr>
            <w:r>
              <w:t>650 + 250 = 900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28CF94A" w14:textId="291B5835" w:rsidR="00B16F4C" w:rsidRDefault="00F576EC" w:rsidP="00916DA5">
            <w:pPr>
              <w:jc w:val="right"/>
            </w:pPr>
            <w:r>
              <w:t>855</w:t>
            </w:r>
            <w:r w:rsidR="00AE0FCE">
              <w:t xml:space="preserve"> + 2</w:t>
            </w:r>
            <w:r>
              <w:t>95</w:t>
            </w:r>
            <w:r w:rsidR="00AE0FCE">
              <w:t xml:space="preserve"> = 1.</w:t>
            </w:r>
            <w:r w:rsidR="001F40A0">
              <w:t>150</w:t>
            </w:r>
          </w:p>
        </w:tc>
      </w:tr>
      <w:tr w:rsidR="00B16F4C" w14:paraId="2161C756" w14:textId="142E6CD3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104E98C" w14:textId="686BBEAC" w:rsidR="00B16F4C" w:rsidRDefault="00B16F4C">
            <w:r>
              <w:t>Contributies / donaties 202</w:t>
            </w:r>
            <w:r w:rsidR="00D34353">
              <w:t>3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302BDDC4" w14:textId="23B2BDA4" w:rsidR="00B16F4C" w:rsidRDefault="00413728" w:rsidP="008469D6">
            <w:pPr>
              <w:jc w:val="right"/>
            </w:pPr>
            <w:r>
              <w:t xml:space="preserve">500 + 250 = 750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E524142" w14:textId="529E266E" w:rsidR="00B16F4C" w:rsidRDefault="001F40A0" w:rsidP="00916DA5">
            <w:pPr>
              <w:jc w:val="right"/>
            </w:pPr>
            <w:r>
              <w:t>555</w:t>
            </w:r>
            <w:r w:rsidR="00333C54">
              <w:t xml:space="preserve"> + </w:t>
            </w:r>
            <w:r>
              <w:t>125</w:t>
            </w:r>
            <w:r w:rsidR="00333C54">
              <w:t xml:space="preserve"> = </w:t>
            </w:r>
            <w:r w:rsidR="00244996">
              <w:t>680</w:t>
            </w:r>
          </w:p>
        </w:tc>
      </w:tr>
      <w:tr w:rsidR="00B16F4C" w14:paraId="339E32A3" w14:textId="3F9D8423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FA67694" w14:textId="136B8BCD" w:rsidR="00B16F4C" w:rsidRDefault="00B16F4C">
            <w:r>
              <w:t>Adviezen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537AC86E" w14:textId="313561DB" w:rsidR="00B16F4C" w:rsidRDefault="00B16F4C" w:rsidP="008469D6">
            <w:pPr>
              <w:jc w:val="right"/>
            </w:pPr>
            <w:r>
              <w:t>100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AB86DF9" w14:textId="0E331C36" w:rsidR="00B16F4C" w:rsidRDefault="00244996" w:rsidP="00916DA5">
            <w:pPr>
              <w:jc w:val="right"/>
            </w:pPr>
            <w:r>
              <w:t>50</w:t>
            </w:r>
          </w:p>
        </w:tc>
      </w:tr>
      <w:tr w:rsidR="00B16F4C" w14:paraId="6AD61E46" w14:textId="579C69D2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8F87496" w14:textId="6D52E1EE" w:rsidR="00B16F4C" w:rsidRDefault="00B16F4C">
            <w:r>
              <w:t>Verkoop fietsroutes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37E53A21" w14:textId="1CD69F45" w:rsidR="00B16F4C" w:rsidRDefault="00B16F4C" w:rsidP="008469D6">
            <w:pPr>
              <w:jc w:val="right"/>
            </w:pP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D11C5A5" w14:textId="115B16FD" w:rsidR="00B16F4C" w:rsidRDefault="00244996" w:rsidP="00916DA5">
            <w:pPr>
              <w:jc w:val="right"/>
            </w:pPr>
            <w:r>
              <w:t>5</w:t>
            </w:r>
          </w:p>
        </w:tc>
      </w:tr>
      <w:tr w:rsidR="00B16F4C" w14:paraId="32C1F0A9" w14:textId="290F9A23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346253C" w14:textId="18B36AE2" w:rsidR="00B16F4C" w:rsidRDefault="00B16F4C" w:rsidP="008469D6">
            <w:r>
              <w:t xml:space="preserve">Verkoop houtproducten 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785B6DA7" w14:textId="16B1415F" w:rsidR="00B16F4C" w:rsidRDefault="00B16F4C" w:rsidP="008469D6">
            <w:pPr>
              <w:jc w:val="right"/>
            </w:pP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946EFFA" w14:textId="400E9990" w:rsidR="00B16F4C" w:rsidRDefault="005D7AB1" w:rsidP="00916DA5">
            <w:pPr>
              <w:jc w:val="right"/>
            </w:pPr>
            <w:r>
              <w:t>222</w:t>
            </w:r>
          </w:p>
        </w:tc>
      </w:tr>
      <w:tr w:rsidR="00B16F4C" w14:paraId="394F2B5E" w14:textId="43C74E57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CF6CD57" w14:textId="2D864337" w:rsidR="00B16F4C" w:rsidRDefault="00B16F4C" w:rsidP="008469D6">
            <w:r>
              <w:t>Verkoop kalenders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63305BD8" w14:textId="61DCEC14" w:rsidR="00B16F4C" w:rsidRDefault="000124AC" w:rsidP="008469D6">
            <w:pPr>
              <w:jc w:val="right"/>
            </w:pPr>
            <w:r>
              <w:t>450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140541F" w14:textId="7F5E9EAC" w:rsidR="00B16F4C" w:rsidRDefault="00244996" w:rsidP="00916DA5">
            <w:pPr>
              <w:jc w:val="right"/>
            </w:pPr>
            <w:r>
              <w:t>1</w:t>
            </w:r>
            <w:r w:rsidR="00CC4C27">
              <w:t>30</w:t>
            </w:r>
          </w:p>
        </w:tc>
      </w:tr>
      <w:tr w:rsidR="000D1870" w14:paraId="426E5A77" w14:textId="77777777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8E5E794" w14:textId="16D8180D" w:rsidR="000D1870" w:rsidRDefault="009E75E8" w:rsidP="008469D6">
            <w:r>
              <w:t>Inkomsten jubileum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56F1F779" w14:textId="7B1F702E" w:rsidR="000D1870" w:rsidRDefault="009E75E8" w:rsidP="008469D6">
            <w:pPr>
              <w:jc w:val="right"/>
            </w:pP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BAFCD94" w14:textId="53116FD3" w:rsidR="000D1870" w:rsidRDefault="009E75E8" w:rsidP="00916DA5">
            <w:pPr>
              <w:jc w:val="right"/>
            </w:pPr>
            <w:r>
              <w:t>62</w:t>
            </w:r>
          </w:p>
        </w:tc>
      </w:tr>
      <w:tr w:rsidR="00B16F4C" w14:paraId="6A2D35D4" w14:textId="5BB3A048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549A63D" w14:textId="51FFF9DB" w:rsidR="00B16F4C" w:rsidRDefault="000124AC" w:rsidP="008469D6">
            <w:r>
              <w:t>Uit reserves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457B1C0C" w14:textId="269E2611" w:rsidR="00B16F4C" w:rsidRDefault="005D7AB1" w:rsidP="008469D6">
            <w:pPr>
              <w:jc w:val="right"/>
            </w:pPr>
            <w:r>
              <w:t>6.000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710FA04" w14:textId="4041D014" w:rsidR="00B16F4C" w:rsidRDefault="008F3605" w:rsidP="00916DA5">
            <w:pPr>
              <w:jc w:val="right"/>
            </w:pPr>
            <w:r>
              <w:t>6.652</w:t>
            </w:r>
          </w:p>
        </w:tc>
      </w:tr>
      <w:tr w:rsidR="00B16F4C" w14:paraId="3F526D62" w14:textId="7185C66B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8018C5A" w14:textId="70C1A78F" w:rsidR="00B16F4C" w:rsidRDefault="008F3605" w:rsidP="008469D6">
            <w:r>
              <w:t>Teveel kasgeld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4E72396D" w14:textId="0EADCB6D" w:rsidR="00B16F4C" w:rsidRDefault="00362198" w:rsidP="008469D6">
            <w:pPr>
              <w:jc w:val="right"/>
            </w:pP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F11F78C" w14:textId="7D674041" w:rsidR="00B16F4C" w:rsidRDefault="008F3605" w:rsidP="00916DA5">
            <w:pPr>
              <w:jc w:val="right"/>
            </w:pPr>
            <w:r>
              <w:t>150</w:t>
            </w:r>
          </w:p>
        </w:tc>
      </w:tr>
      <w:tr w:rsidR="00C00BCF" w14:paraId="63621AA0" w14:textId="77777777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28D9A232" w14:textId="77777777" w:rsidR="00C00BCF" w:rsidRDefault="00C00BCF" w:rsidP="008469D6"/>
        </w:tc>
        <w:tc>
          <w:tcPr>
            <w:tcW w:w="2502" w:type="dxa"/>
            <w:tcBorders>
              <w:right w:val="double" w:sz="4" w:space="0" w:color="auto"/>
            </w:tcBorders>
          </w:tcPr>
          <w:p w14:paraId="403030A8" w14:textId="77777777" w:rsidR="00C00BCF" w:rsidRDefault="00C00BCF" w:rsidP="008469D6">
            <w:pPr>
              <w:jc w:val="right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3C7645E" w14:textId="77777777" w:rsidR="00C00BCF" w:rsidRDefault="00C00BCF" w:rsidP="00916DA5">
            <w:pPr>
              <w:jc w:val="right"/>
            </w:pPr>
          </w:p>
        </w:tc>
      </w:tr>
      <w:tr w:rsidR="00B16F4C" w:rsidRPr="00E96A64" w14:paraId="30BFC2BB" w14:textId="62900C94" w:rsidTr="00802A9E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D8170BD" w14:textId="45454764" w:rsidR="00B16F4C" w:rsidRPr="00E96A64" w:rsidRDefault="00B16F4C" w:rsidP="00480BA0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14:paraId="6CCE1AA8" w14:textId="563263FB" w:rsidR="00B16F4C" w:rsidRPr="00E96A64" w:rsidRDefault="00B16F4C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5D7AB1">
              <w:rPr>
                <w:b/>
                <w:bCs/>
              </w:rPr>
              <w:t>8.2</w:t>
            </w:r>
            <w:r>
              <w:rPr>
                <w:b/>
                <w:bCs/>
              </w:rPr>
              <w:t>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564B31A" w14:textId="5179366C" w:rsidR="00B16F4C" w:rsidRPr="00E96A64" w:rsidRDefault="00463BE8" w:rsidP="00916D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2E59A5">
              <w:rPr>
                <w:b/>
                <w:bCs/>
              </w:rPr>
              <w:t>9.</w:t>
            </w:r>
            <w:r w:rsidR="00BF7FC8">
              <w:rPr>
                <w:b/>
                <w:bCs/>
              </w:rPr>
              <w:t>1</w:t>
            </w:r>
            <w:r w:rsidR="002E59A5">
              <w:rPr>
                <w:b/>
                <w:bCs/>
              </w:rPr>
              <w:t>0</w:t>
            </w:r>
            <w:r w:rsidR="00BF7FC8">
              <w:rPr>
                <w:b/>
                <w:bCs/>
              </w:rPr>
              <w:t>1</w:t>
            </w:r>
          </w:p>
        </w:tc>
      </w:tr>
    </w:tbl>
    <w:p w14:paraId="195C72BA" w14:textId="70FC3C22" w:rsidR="006C5B63" w:rsidRDefault="006C5B63" w:rsidP="006C5B63">
      <w:pPr>
        <w:spacing w:after="0" w:line="240" w:lineRule="auto"/>
      </w:pPr>
    </w:p>
    <w:p w14:paraId="7692896C" w14:textId="023D5C19" w:rsidR="000D1D28" w:rsidRDefault="000D1D28" w:rsidP="000D1D28">
      <w:pPr>
        <w:spacing w:after="0" w:line="240" w:lineRule="auto"/>
      </w:pPr>
      <w:r>
        <w:t>Toelichting afwijkingen begroting en realisatie 202</w:t>
      </w:r>
      <w:r w:rsidR="00D34353">
        <w:t>2</w:t>
      </w:r>
      <w:r>
        <w:t xml:space="preserve"> inkomsten:</w:t>
      </w:r>
    </w:p>
    <w:p w14:paraId="01D60DA8" w14:textId="226F0AF3" w:rsidR="00DD6339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 w:rsidRPr="00DD6339">
        <w:t xml:space="preserve">Er zijn </w:t>
      </w:r>
      <w:r w:rsidR="00DD6339">
        <w:t>weer inkomsten uit de verkoop van houtproducten omdat er deelgenomen kon worden aan markten.</w:t>
      </w:r>
    </w:p>
    <w:p w14:paraId="752C6998" w14:textId="08BE7DBE" w:rsidR="00EC3335" w:rsidRDefault="000D1D28" w:rsidP="00EC3335">
      <w:pPr>
        <w:pStyle w:val="Lijstalinea"/>
        <w:numPr>
          <w:ilvl w:val="0"/>
          <w:numId w:val="5"/>
        </w:numPr>
        <w:spacing w:after="0" w:line="240" w:lineRule="auto"/>
      </w:pPr>
      <w:r w:rsidRPr="00DD6339">
        <w:t xml:space="preserve">De verkoop van </w:t>
      </w:r>
      <w:r w:rsidR="00DD6339">
        <w:t xml:space="preserve">de verjaardagskalenders </w:t>
      </w:r>
      <w:r w:rsidR="00B33CA9" w:rsidRPr="00DD6339">
        <w:t xml:space="preserve">was minder groot dan </w:t>
      </w:r>
      <w:r w:rsidR="00695EB0" w:rsidRPr="00DD6339">
        <w:t>verwacht</w:t>
      </w:r>
      <w:r w:rsidR="00B13A0F">
        <w:t>, maar kunnen ook nog in de toekomst verkocht worden</w:t>
      </w:r>
      <w:r w:rsidRPr="00DD6339">
        <w:t>.</w:t>
      </w:r>
    </w:p>
    <w:p w14:paraId="7FC38F2F" w14:textId="2DEF0E48" w:rsidR="00EC3335" w:rsidRDefault="00077080" w:rsidP="00EC3335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Na diefstal van het kasgeld was € 150 teveel teruggestort </w:t>
      </w:r>
      <w:r w:rsidR="006C356B">
        <w:t>van verzekeringsgeld op de bankrekening.</w:t>
      </w:r>
      <w:r w:rsidR="004232CA">
        <w:t xml:space="preserve"> Dit is in 2023 geretourneerd. </w:t>
      </w:r>
    </w:p>
    <w:p w14:paraId="2BF7D88C" w14:textId="6D3DF607" w:rsidR="009A7C49" w:rsidRDefault="009A7C49" w:rsidP="00EC3335">
      <w:pPr>
        <w:pStyle w:val="Lijstalinea"/>
        <w:numPr>
          <w:ilvl w:val="0"/>
          <w:numId w:val="5"/>
        </w:numPr>
        <w:spacing w:after="0" w:line="240" w:lineRule="auto"/>
      </w:pPr>
      <w:r>
        <w:t>Er zijn wat inkomsten v</w:t>
      </w:r>
      <w:r w:rsidR="00C00BCF">
        <w:t>an de jubileumlezing, omdat niet-leden entreegeld betaalden.</w:t>
      </w:r>
    </w:p>
    <w:p w14:paraId="03461749" w14:textId="77777777" w:rsidR="006C356B" w:rsidRDefault="006C356B" w:rsidP="006C356B">
      <w:pPr>
        <w:pStyle w:val="Lijstalinea"/>
        <w:spacing w:after="0" w:line="240" w:lineRule="auto"/>
        <w:ind w:left="360"/>
      </w:pPr>
    </w:p>
    <w:p w14:paraId="4D1C63DF" w14:textId="77777777" w:rsidR="00C00BCF" w:rsidRDefault="00C00BCF" w:rsidP="006C356B">
      <w:pPr>
        <w:pStyle w:val="Lijstalinea"/>
        <w:spacing w:after="0" w:line="240" w:lineRule="auto"/>
        <w:ind w:left="360"/>
      </w:pPr>
    </w:p>
    <w:p w14:paraId="38383790" w14:textId="77777777" w:rsidR="00C00BCF" w:rsidRDefault="00C00BCF" w:rsidP="006C356B">
      <w:pPr>
        <w:pStyle w:val="Lijstalinea"/>
        <w:spacing w:after="0" w:line="240" w:lineRule="auto"/>
        <w:ind w:left="360"/>
      </w:pPr>
    </w:p>
    <w:p w14:paraId="415BE6B1" w14:textId="77777777" w:rsidR="00C00BCF" w:rsidRDefault="00C00BCF" w:rsidP="006C356B">
      <w:pPr>
        <w:pStyle w:val="Lijstalinea"/>
        <w:spacing w:after="0" w:line="240" w:lineRule="auto"/>
        <w:ind w:left="360"/>
      </w:pPr>
    </w:p>
    <w:p w14:paraId="15DA7E24" w14:textId="77777777" w:rsidR="00C00BCF" w:rsidRDefault="00C00BCF" w:rsidP="006C356B">
      <w:pPr>
        <w:pStyle w:val="Lijstalinea"/>
        <w:spacing w:after="0" w:line="240" w:lineRule="auto"/>
        <w:ind w:left="360"/>
      </w:pPr>
    </w:p>
    <w:p w14:paraId="18FD4917" w14:textId="77777777" w:rsidR="00C00BCF" w:rsidRDefault="00C00BCF" w:rsidP="006C356B">
      <w:pPr>
        <w:pStyle w:val="Lijstalinea"/>
        <w:spacing w:after="0" w:line="240" w:lineRule="auto"/>
        <w:ind w:left="360"/>
      </w:pPr>
    </w:p>
    <w:p w14:paraId="6B3174B4" w14:textId="77777777" w:rsidR="00C00BCF" w:rsidRPr="00DD6339" w:rsidRDefault="00C00BCF" w:rsidP="006C356B">
      <w:pPr>
        <w:pStyle w:val="Lijstalinea"/>
        <w:spacing w:after="0" w:line="240" w:lineRule="auto"/>
        <w:ind w:left="360"/>
      </w:pPr>
    </w:p>
    <w:p w14:paraId="76EBFD11" w14:textId="34831745" w:rsidR="004E2D65" w:rsidRPr="000D1D28" w:rsidRDefault="00916DA5" w:rsidP="004E2D65">
      <w:pPr>
        <w:rPr>
          <w:sz w:val="24"/>
          <w:szCs w:val="24"/>
        </w:rPr>
      </w:pPr>
      <w:r w:rsidRPr="000D1D28">
        <w:rPr>
          <w:sz w:val="24"/>
          <w:szCs w:val="24"/>
        </w:rPr>
        <w:lastRenderedPageBreak/>
        <w:t>UITGAVEN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2495"/>
        <w:gridCol w:w="2410"/>
      </w:tblGrid>
      <w:tr w:rsidR="00B16F4C" w:rsidRPr="00A95632" w14:paraId="150038A3" w14:textId="23BDE24C" w:rsidTr="00802A9E">
        <w:tc>
          <w:tcPr>
            <w:tcW w:w="53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C92A60D" w14:textId="3A9B07EF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Begroting 202</w:t>
            </w:r>
            <w:r w:rsidR="00CB7D1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20F93F5B" w14:textId="63BD45E8" w:rsidR="00B16F4C" w:rsidRPr="00A95632" w:rsidRDefault="00B16F4C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</w:t>
            </w:r>
            <w:r w:rsidR="00CB7D1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6F4C" w14:paraId="5ABF4E1E" w14:textId="665E5150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44898FFE" w14:textId="77777777" w:rsidR="00B16F4C" w:rsidRDefault="00B16F4C" w:rsidP="004A686A"/>
        </w:tc>
        <w:tc>
          <w:tcPr>
            <w:tcW w:w="2495" w:type="dxa"/>
            <w:tcBorders>
              <w:right w:val="double" w:sz="4" w:space="0" w:color="auto"/>
            </w:tcBorders>
          </w:tcPr>
          <w:p w14:paraId="6C65E7C0" w14:textId="77777777" w:rsidR="00B16F4C" w:rsidRDefault="00B16F4C" w:rsidP="004A686A">
            <w:pPr>
              <w:jc w:val="right"/>
            </w:pPr>
            <w:r>
              <w:t xml:space="preserve"> in €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C78A0D8" w14:textId="5C125B62" w:rsidR="00B16F4C" w:rsidRDefault="00B16F4C" w:rsidP="004A686A">
            <w:pPr>
              <w:jc w:val="right"/>
            </w:pPr>
            <w:r>
              <w:t>in €</w:t>
            </w:r>
          </w:p>
        </w:tc>
      </w:tr>
      <w:tr w:rsidR="00B16F4C" w14:paraId="4703A5E2" w14:textId="1931C8C6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824B1F5" w14:textId="77777777" w:rsidR="00B16F4C" w:rsidRDefault="00B16F4C" w:rsidP="004A686A">
            <w:r>
              <w:t xml:space="preserve">Bankkosten 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32CBF4C6" w14:textId="77777777" w:rsidR="00B16F4C" w:rsidRDefault="00B16F4C" w:rsidP="004A686A">
            <w:pPr>
              <w:jc w:val="right"/>
            </w:pPr>
            <w:r>
              <w:t>200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57A11A4" w14:textId="25814D70" w:rsidR="00B16F4C" w:rsidRDefault="00713510" w:rsidP="004A686A">
            <w:pPr>
              <w:jc w:val="right"/>
            </w:pPr>
            <w:r>
              <w:t>197</w:t>
            </w:r>
          </w:p>
        </w:tc>
      </w:tr>
      <w:tr w:rsidR="00B16F4C" w14:paraId="0E6CE454" w14:textId="0807C80A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1FF98C1" w14:textId="77777777" w:rsidR="00B16F4C" w:rsidRDefault="00B16F4C" w:rsidP="004A686A">
            <w:r>
              <w:t xml:space="preserve">Secretariaatskosten 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75941327" w14:textId="38B38258" w:rsidR="00B16F4C" w:rsidRDefault="00B16F4C" w:rsidP="004A686A">
            <w:pPr>
              <w:jc w:val="right"/>
            </w:pPr>
            <w:r>
              <w:t>3</w:t>
            </w:r>
            <w:r w:rsidR="005D7AB1">
              <w:t>0</w:t>
            </w: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CAFC6DD" w14:textId="3695CD1C" w:rsidR="00B16F4C" w:rsidRDefault="00713510" w:rsidP="004A686A">
            <w:pPr>
              <w:jc w:val="right"/>
            </w:pPr>
            <w:r>
              <w:t>163</w:t>
            </w:r>
          </w:p>
        </w:tc>
      </w:tr>
      <w:tr w:rsidR="00B16F4C" w14:paraId="6CBEF4F5" w14:textId="4E256323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02802E68" w14:textId="77777777" w:rsidR="00B16F4C" w:rsidRDefault="00B16F4C" w:rsidP="004A686A">
            <w:r>
              <w:t xml:space="preserve">Reiskosten 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0A80EEA0" w14:textId="5D7D0C00" w:rsidR="00B16F4C" w:rsidRDefault="005D7AB1" w:rsidP="004A686A">
            <w:pPr>
              <w:jc w:val="right"/>
            </w:pPr>
            <w:r>
              <w:t>250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F4F355D" w14:textId="00A61E84" w:rsidR="00B16F4C" w:rsidRDefault="00713510" w:rsidP="004A686A">
            <w:pPr>
              <w:jc w:val="right"/>
            </w:pPr>
            <w:r>
              <w:t>268</w:t>
            </w:r>
          </w:p>
        </w:tc>
      </w:tr>
      <w:tr w:rsidR="00B16F4C" w14:paraId="76C7A3D4" w14:textId="10FF6FCB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5B08A7DE" w14:textId="24A1EB02" w:rsidR="00B16F4C" w:rsidRDefault="00B16F4C" w:rsidP="004A686A">
            <w:r>
              <w:t xml:space="preserve">Overige </w:t>
            </w:r>
            <w:r w:rsidR="001A6BEF">
              <w:t xml:space="preserve">vaste </w:t>
            </w:r>
            <w:r>
              <w:t>kosten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761CD134" w14:textId="614A8455" w:rsidR="00B16F4C" w:rsidRDefault="001A6BEF" w:rsidP="004A686A">
            <w:pPr>
              <w:jc w:val="right"/>
            </w:pPr>
            <w:r>
              <w:t>3</w:t>
            </w:r>
            <w:r w:rsidR="00B16F4C">
              <w:t>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A92A4C3" w14:textId="71A618BB" w:rsidR="00B16F4C" w:rsidRDefault="008A7696" w:rsidP="004A686A">
            <w:pPr>
              <w:jc w:val="right"/>
            </w:pPr>
            <w:r>
              <w:t>28</w:t>
            </w:r>
            <w:r w:rsidR="00FB6365">
              <w:t>4</w:t>
            </w:r>
          </w:p>
        </w:tc>
      </w:tr>
      <w:tr w:rsidR="00380E70" w14:paraId="4AE72C91" w14:textId="77777777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374C22E3" w14:textId="3B0AB2C0" w:rsidR="00380E70" w:rsidRDefault="00380E70" w:rsidP="004A686A">
            <w:r>
              <w:t>Overige incidentele kosten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7EE32100" w14:textId="70B01204" w:rsidR="00380E70" w:rsidRDefault="000F7113" w:rsidP="004A686A">
            <w:pPr>
              <w:jc w:val="right"/>
            </w:pPr>
            <w:r>
              <w:t>750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6A75F93B" w14:textId="4F76E15C" w:rsidR="00380E70" w:rsidRDefault="00FB6365" w:rsidP="004A686A">
            <w:pPr>
              <w:jc w:val="right"/>
            </w:pPr>
            <w:r>
              <w:t xml:space="preserve">530 </w:t>
            </w:r>
          </w:p>
        </w:tc>
      </w:tr>
      <w:tr w:rsidR="007A79ED" w14:paraId="44BB8444" w14:textId="77777777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0F7B9BFF" w14:textId="0EC92301" w:rsidR="007A79ED" w:rsidRDefault="007A79ED" w:rsidP="004A686A">
            <w:r>
              <w:t>ALV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141C4E9F" w14:textId="55509868" w:rsidR="007A79ED" w:rsidRDefault="007A79ED" w:rsidP="004A686A">
            <w:pPr>
              <w:jc w:val="right"/>
            </w:pPr>
            <w:r>
              <w:t>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D00DA18" w14:textId="2E6EF301" w:rsidR="007A79ED" w:rsidRDefault="00D91DA0" w:rsidP="004A686A">
            <w:pPr>
              <w:jc w:val="right"/>
            </w:pPr>
            <w:r>
              <w:t>363</w:t>
            </w:r>
          </w:p>
        </w:tc>
      </w:tr>
      <w:tr w:rsidR="00FA1E23" w14:paraId="024B6D14" w14:textId="77777777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256EDA43" w14:textId="5418D09B" w:rsidR="00FA1E23" w:rsidRDefault="00923F08" w:rsidP="004A686A">
            <w:r>
              <w:t>Aankoop kalende</w:t>
            </w:r>
            <w:r w:rsidR="00B35C1D">
              <w:t>rs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28B7FD74" w14:textId="77777777" w:rsidR="00FA1E23" w:rsidRDefault="00FA1E23" w:rsidP="004A686A">
            <w:pPr>
              <w:jc w:val="right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5831F10" w14:textId="092C44D7" w:rsidR="00FA1E23" w:rsidRDefault="00B35C1D" w:rsidP="004A686A">
            <w:pPr>
              <w:jc w:val="right"/>
            </w:pPr>
            <w:r>
              <w:t>548</w:t>
            </w:r>
          </w:p>
        </w:tc>
      </w:tr>
      <w:tr w:rsidR="00B16F4C" w14:paraId="6E436CBA" w14:textId="20141849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63E4F7CC" w14:textId="47EC5F77" w:rsidR="00B16F4C" w:rsidRDefault="000F7113" w:rsidP="004A686A">
            <w:r>
              <w:t>J</w:t>
            </w:r>
            <w:r w:rsidR="00D62262">
              <w:t>ubileum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620329A5" w14:textId="6667AD5B" w:rsidR="00B16F4C" w:rsidRDefault="000F7113" w:rsidP="004A686A">
            <w:pPr>
              <w:jc w:val="right"/>
            </w:pPr>
            <w:r>
              <w:t>6.400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E61854B" w14:textId="2B52EFA4" w:rsidR="00B16F4C" w:rsidRDefault="00FB6365" w:rsidP="004A686A">
            <w:pPr>
              <w:jc w:val="right"/>
            </w:pPr>
            <w:r>
              <w:t>6.748</w:t>
            </w:r>
          </w:p>
        </w:tc>
      </w:tr>
      <w:tr w:rsidR="00C00BCF" w14:paraId="649DFF1D" w14:textId="77777777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4A24DA9A" w14:textId="77777777" w:rsidR="00C00BCF" w:rsidRDefault="00C00BCF" w:rsidP="004A686A"/>
        </w:tc>
        <w:tc>
          <w:tcPr>
            <w:tcW w:w="2495" w:type="dxa"/>
            <w:tcBorders>
              <w:right w:val="double" w:sz="4" w:space="0" w:color="auto"/>
            </w:tcBorders>
          </w:tcPr>
          <w:p w14:paraId="02E3239C" w14:textId="77777777" w:rsidR="00C00BCF" w:rsidRDefault="00C00BCF" w:rsidP="004A686A">
            <w:pPr>
              <w:jc w:val="right"/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ED9CD18" w14:textId="77777777" w:rsidR="00C00BCF" w:rsidRDefault="00C00BCF" w:rsidP="004A686A">
            <w:pPr>
              <w:jc w:val="right"/>
            </w:pPr>
          </w:p>
        </w:tc>
      </w:tr>
      <w:tr w:rsidR="00B16F4C" w14:paraId="64D4079A" w14:textId="6395C3B3" w:rsidTr="00802A9E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1A14FFEB" w14:textId="77777777" w:rsidR="00B16F4C" w:rsidRPr="00E96A64" w:rsidRDefault="00B16F4C" w:rsidP="004A686A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2495" w:type="dxa"/>
            <w:tcBorders>
              <w:right w:val="double" w:sz="4" w:space="0" w:color="auto"/>
            </w:tcBorders>
          </w:tcPr>
          <w:p w14:paraId="32AA9CAF" w14:textId="6A994B8A" w:rsidR="00B16F4C" w:rsidRPr="00E96A64" w:rsidRDefault="00B16F4C" w:rsidP="004A6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E7547F">
              <w:rPr>
                <w:b/>
                <w:bCs/>
              </w:rPr>
              <w:t>8.2</w:t>
            </w:r>
            <w:r>
              <w:rPr>
                <w:b/>
                <w:bCs/>
              </w:rPr>
              <w:t>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649B5E5" w14:textId="34D81D1E" w:rsidR="00B16F4C" w:rsidRDefault="00D65369" w:rsidP="004A6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C87D49">
              <w:rPr>
                <w:b/>
                <w:bCs/>
              </w:rPr>
              <w:t>9.101</w:t>
            </w:r>
          </w:p>
        </w:tc>
      </w:tr>
    </w:tbl>
    <w:p w14:paraId="68A880E9" w14:textId="77777777" w:rsidR="00C00BCF" w:rsidRDefault="00C00BCF" w:rsidP="000D1D28">
      <w:pPr>
        <w:spacing w:after="0" w:line="240" w:lineRule="auto"/>
      </w:pPr>
    </w:p>
    <w:p w14:paraId="049A76F4" w14:textId="1C50F3DF" w:rsidR="000D1D28" w:rsidRDefault="000D1D28" w:rsidP="000D1D28">
      <w:pPr>
        <w:spacing w:after="0" w:line="240" w:lineRule="auto"/>
      </w:pPr>
      <w:r>
        <w:t>Toelichting afwijkingen begroting en realisatie 202</w:t>
      </w:r>
      <w:r w:rsidR="00CB7D1D">
        <w:t>2</w:t>
      </w:r>
      <w:r>
        <w:t xml:space="preserve"> uitgaven:</w:t>
      </w:r>
    </w:p>
    <w:p w14:paraId="5023765A" w14:textId="372E0D1D" w:rsidR="002D6CF1" w:rsidRDefault="00582ABE" w:rsidP="00606A9B">
      <w:pPr>
        <w:pStyle w:val="Lijstalinea"/>
        <w:numPr>
          <w:ilvl w:val="0"/>
          <w:numId w:val="11"/>
        </w:numPr>
        <w:spacing w:after="0" w:line="240" w:lineRule="auto"/>
      </w:pPr>
      <w:r>
        <w:t xml:space="preserve">In de begroting van 2022 was de ALV </w:t>
      </w:r>
      <w:r w:rsidR="00E94F7D">
        <w:t xml:space="preserve">(zaalhuur en lunch) </w:t>
      </w:r>
      <w:r>
        <w:t>niet apart begroot</w:t>
      </w:r>
      <w:r w:rsidR="005A063A">
        <w:t xml:space="preserve"> en zijn hier </w:t>
      </w:r>
      <w:r w:rsidR="009F1435">
        <w:t xml:space="preserve">als categorie alsnog </w:t>
      </w:r>
      <w:r w:rsidR="005A063A">
        <w:t xml:space="preserve">benoemd i.p.v. </w:t>
      </w:r>
      <w:r w:rsidR="009F1435">
        <w:t xml:space="preserve">als </w:t>
      </w:r>
      <w:r w:rsidR="005A063A">
        <w:t>onderdeel van de</w:t>
      </w:r>
      <w:r w:rsidR="007B67FF">
        <w:t xml:space="preserve"> incidentele kosten.</w:t>
      </w:r>
    </w:p>
    <w:p w14:paraId="1FBAA8BB" w14:textId="112D861B" w:rsidR="00A75C3C" w:rsidRDefault="006E0E61" w:rsidP="00606A9B">
      <w:pPr>
        <w:pStyle w:val="Lijstalinea"/>
        <w:numPr>
          <w:ilvl w:val="0"/>
          <w:numId w:val="11"/>
        </w:numPr>
        <w:spacing w:after="0" w:line="240" w:lineRule="auto"/>
      </w:pPr>
      <w:r>
        <w:t>Het jubileum heeft meer gekost dan begroot omdat het drukken van het ju</w:t>
      </w:r>
      <w:r w:rsidR="009A1B4C">
        <w:t xml:space="preserve">bileumboekje en </w:t>
      </w:r>
      <w:r w:rsidR="006C4D95">
        <w:t xml:space="preserve">vooral </w:t>
      </w:r>
      <w:r w:rsidR="009A1B4C">
        <w:t>de bomen duurder waren.</w:t>
      </w:r>
    </w:p>
    <w:p w14:paraId="0BD8D728" w14:textId="6843F625" w:rsidR="000D1D28" w:rsidRDefault="000D1D28" w:rsidP="000D1D28"/>
    <w:p w14:paraId="3A477141" w14:textId="0B6FDEB1" w:rsidR="000D1D28" w:rsidRDefault="000D1D28" w:rsidP="000D1D28">
      <w:pPr>
        <w:spacing w:after="0" w:line="240" w:lineRule="auto"/>
      </w:pPr>
      <w:r>
        <w:rPr>
          <w:b/>
          <w:bCs/>
          <w:sz w:val="28"/>
          <w:szCs w:val="28"/>
        </w:rPr>
        <w:t>BEGROTING 202</w:t>
      </w:r>
      <w:r w:rsidR="00CB7D1D">
        <w:rPr>
          <w:b/>
          <w:bCs/>
          <w:sz w:val="28"/>
          <w:szCs w:val="28"/>
        </w:rPr>
        <w:t>3</w:t>
      </w:r>
      <w:r>
        <w:t xml:space="preserve"> </w:t>
      </w:r>
    </w:p>
    <w:p w14:paraId="1E073030" w14:textId="77777777" w:rsidR="000D1D28" w:rsidRDefault="000D1D28" w:rsidP="000D1D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6"/>
        <w:gridCol w:w="1553"/>
        <w:gridCol w:w="2831"/>
        <w:gridCol w:w="1692"/>
      </w:tblGrid>
      <w:tr w:rsidR="000D1D28" w:rsidRPr="00A95632" w14:paraId="6AAED156" w14:textId="77777777" w:rsidTr="004A686A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4D0692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1A5DCBD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B60C694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0D1D28" w14:paraId="06B6AACA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4FA1CB93" w14:textId="77777777" w:rsidR="000D1D28" w:rsidRDefault="000D1D28" w:rsidP="004A686A"/>
        </w:tc>
        <w:tc>
          <w:tcPr>
            <w:tcW w:w="1553" w:type="dxa"/>
            <w:tcBorders>
              <w:right w:val="double" w:sz="4" w:space="0" w:color="auto"/>
            </w:tcBorders>
          </w:tcPr>
          <w:p w14:paraId="0D0B9F7F" w14:textId="77777777" w:rsidR="000D1D28" w:rsidRDefault="000D1D28" w:rsidP="004A686A">
            <w:pPr>
              <w:jc w:val="right"/>
            </w:pPr>
            <w:r>
              <w:t xml:space="preserve">in € 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1F27D7E" w14:textId="77777777" w:rsidR="000D1D28" w:rsidRDefault="000D1D28" w:rsidP="004A686A"/>
        </w:tc>
        <w:tc>
          <w:tcPr>
            <w:tcW w:w="1692" w:type="dxa"/>
            <w:tcBorders>
              <w:right w:val="double" w:sz="4" w:space="0" w:color="auto"/>
            </w:tcBorders>
          </w:tcPr>
          <w:p w14:paraId="1EC500A6" w14:textId="77777777" w:rsidR="000D1D28" w:rsidRDefault="000D1D28" w:rsidP="004A686A">
            <w:pPr>
              <w:jc w:val="right"/>
            </w:pPr>
            <w:r>
              <w:t xml:space="preserve"> in €</w:t>
            </w:r>
          </w:p>
        </w:tc>
      </w:tr>
      <w:tr w:rsidR="000D1D28" w14:paraId="357BE170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8C2A9A0" w14:textId="013C48B5" w:rsidR="000D1D28" w:rsidRDefault="000D1D28" w:rsidP="004A686A">
            <w:r>
              <w:t>Contributie</w:t>
            </w:r>
            <w:r w:rsidR="00D403AC">
              <w:t>s</w:t>
            </w:r>
            <w:r>
              <w:t xml:space="preserve">  202</w:t>
            </w:r>
            <w:r w:rsidR="00CB7D1D">
              <w:t>3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EF23957" w14:textId="66CC7189" w:rsidR="000D1D28" w:rsidRDefault="00C724BA" w:rsidP="004A686A">
            <w:pPr>
              <w:jc w:val="right"/>
            </w:pPr>
            <w:r>
              <w:t>6</w:t>
            </w:r>
            <w:r w:rsidR="00994A1F">
              <w:t>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D8E8CC2" w14:textId="77777777" w:rsidR="000D1D28" w:rsidRDefault="000D1D28" w:rsidP="004A686A">
            <w:r>
              <w:t xml:space="preserve">Bankkosten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20BAB343" w14:textId="1EDD3C9F" w:rsidR="000D1D28" w:rsidRDefault="00103968" w:rsidP="004A686A">
            <w:pPr>
              <w:jc w:val="right"/>
            </w:pPr>
            <w:r>
              <w:t>3</w:t>
            </w:r>
            <w:r w:rsidR="000421BA">
              <w:t>00</w:t>
            </w:r>
          </w:p>
        </w:tc>
      </w:tr>
      <w:tr w:rsidR="00932CDD" w14:paraId="35560D3E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2721625" w14:textId="128161F0" w:rsidR="00932CDD" w:rsidRDefault="00D403AC" w:rsidP="004A686A">
            <w:r>
              <w:t>Donaties 202</w:t>
            </w:r>
            <w:r w:rsidR="00CB7D1D">
              <w:t>3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DC869A6" w14:textId="49A4E8A0" w:rsidR="00932CDD" w:rsidRDefault="00994A1F" w:rsidP="004A686A">
            <w:pPr>
              <w:jc w:val="right"/>
            </w:pPr>
            <w:r>
              <w:t>250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C89E7D6" w14:textId="0D7020F4" w:rsidR="00932CDD" w:rsidRDefault="0075621F" w:rsidP="004A686A">
            <w:r>
              <w:t>Secretariaatskosten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718FD11C" w14:textId="05581FD7" w:rsidR="00932CDD" w:rsidRDefault="001E42D5" w:rsidP="004A686A">
            <w:pPr>
              <w:jc w:val="right"/>
            </w:pPr>
            <w:r>
              <w:t>2</w:t>
            </w:r>
            <w:r w:rsidR="009B7EAA">
              <w:t>5</w:t>
            </w:r>
            <w:r w:rsidR="0076622A">
              <w:t>0</w:t>
            </w:r>
          </w:p>
        </w:tc>
      </w:tr>
      <w:tr w:rsidR="000D1D28" w14:paraId="1366E6A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C846631" w14:textId="22DB917D" w:rsidR="000D1D28" w:rsidRDefault="000D1D28" w:rsidP="004A686A">
            <w:r>
              <w:t>Contributies 202</w:t>
            </w:r>
            <w:r w:rsidR="00CB7D1D">
              <w:t>4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2E516435" w14:textId="5FBD7416" w:rsidR="000D1D28" w:rsidRDefault="00994A1F" w:rsidP="004A686A">
            <w:pPr>
              <w:jc w:val="right"/>
            </w:pPr>
            <w:r>
              <w:t>500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037E0938" w14:textId="2447720D" w:rsidR="000D1D28" w:rsidRDefault="0075621F" w:rsidP="004A686A">
            <w:r>
              <w:t>Reiskosten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15345328" w14:textId="2E04524F" w:rsidR="000D1D28" w:rsidRDefault="001E42D5" w:rsidP="004A686A">
            <w:pPr>
              <w:jc w:val="right"/>
            </w:pPr>
            <w:r>
              <w:t>300</w:t>
            </w:r>
          </w:p>
        </w:tc>
      </w:tr>
      <w:tr w:rsidR="0076622A" w14:paraId="1463A508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41732B8C" w14:textId="4C4C1C6D" w:rsidR="0076622A" w:rsidRDefault="0076622A" w:rsidP="0076622A">
            <w:r>
              <w:t>Donaties 202</w:t>
            </w:r>
            <w:r w:rsidR="00CB7D1D">
              <w:t>4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7A5A7352" w14:textId="0C9E657C" w:rsidR="0076622A" w:rsidRDefault="0076622A" w:rsidP="0076622A">
            <w:pPr>
              <w:jc w:val="right"/>
            </w:pPr>
            <w:r>
              <w:t>250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7B070C58" w14:textId="188A998A" w:rsidR="0076622A" w:rsidRDefault="0076622A" w:rsidP="0076622A">
            <w:r>
              <w:t>Overige vaste 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8717A0A" w14:textId="667D62E4" w:rsidR="0076622A" w:rsidRDefault="00B948E1" w:rsidP="0076622A">
            <w:pPr>
              <w:jc w:val="right"/>
            </w:pPr>
            <w:r>
              <w:t>300</w:t>
            </w:r>
          </w:p>
        </w:tc>
      </w:tr>
      <w:tr w:rsidR="0076622A" w14:paraId="43464EB8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DAB1BDC" w14:textId="77777777" w:rsidR="0076622A" w:rsidRDefault="0076622A" w:rsidP="0076622A">
            <w:r>
              <w:t>Adviezen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5858B18B" w14:textId="6304D557" w:rsidR="0076622A" w:rsidRDefault="0076622A" w:rsidP="0076622A">
            <w:pPr>
              <w:jc w:val="right"/>
            </w:pPr>
            <w:r>
              <w:t>100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5DA00D9E" w14:textId="1831012D" w:rsidR="0076622A" w:rsidRDefault="0076622A" w:rsidP="0076622A">
            <w:r>
              <w:t>Overige incidentele 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037445B" w14:textId="6D6ED78B" w:rsidR="0076622A" w:rsidRDefault="00A07EC5" w:rsidP="0076622A">
            <w:pPr>
              <w:jc w:val="right"/>
            </w:pPr>
            <w:r>
              <w:t>5</w:t>
            </w:r>
            <w:r w:rsidR="002C6FAD">
              <w:t>0</w:t>
            </w:r>
            <w:r>
              <w:t>0</w:t>
            </w:r>
          </w:p>
        </w:tc>
      </w:tr>
      <w:tr w:rsidR="0076622A" w14:paraId="50D6909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7B46C5C0" w14:textId="0C5DAD68" w:rsidR="0076622A" w:rsidRDefault="0076622A" w:rsidP="0076622A">
            <w:r>
              <w:t>Verkoop kalenders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651D5FF1" w14:textId="4DADBA92" w:rsidR="0076622A" w:rsidRDefault="002601B2" w:rsidP="0076622A">
            <w:pPr>
              <w:jc w:val="right"/>
            </w:pPr>
            <w:r>
              <w:t>150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2F690DF" w14:textId="065F9E0A" w:rsidR="0076622A" w:rsidRDefault="007640FB" w:rsidP="0076622A">
            <w:r>
              <w:t>ALV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38207934" w14:textId="746D9F96" w:rsidR="0076622A" w:rsidRDefault="007640FB" w:rsidP="0076622A">
            <w:pPr>
              <w:jc w:val="right"/>
            </w:pPr>
            <w:r>
              <w:t>400</w:t>
            </w:r>
          </w:p>
        </w:tc>
      </w:tr>
      <w:tr w:rsidR="00CB7D1D" w14:paraId="4E856680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E27C3EE" w14:textId="45AB2C01" w:rsidR="00CB7D1D" w:rsidRDefault="00022368" w:rsidP="0076622A">
            <w:r>
              <w:t>Verkoop houtproducten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6945934" w14:textId="131A4BE2" w:rsidR="00CB7D1D" w:rsidRDefault="00022368" w:rsidP="0076622A">
            <w:pPr>
              <w:jc w:val="right"/>
            </w:pPr>
            <w:r>
              <w:t>150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742EEE43" w14:textId="77777777" w:rsidR="00CB7D1D" w:rsidRDefault="00CB7D1D" w:rsidP="0076622A"/>
        </w:tc>
        <w:tc>
          <w:tcPr>
            <w:tcW w:w="1692" w:type="dxa"/>
            <w:tcBorders>
              <w:right w:val="double" w:sz="4" w:space="0" w:color="auto"/>
            </w:tcBorders>
          </w:tcPr>
          <w:p w14:paraId="47778064" w14:textId="77777777" w:rsidR="00CB7D1D" w:rsidRDefault="00CB7D1D" w:rsidP="0076622A">
            <w:pPr>
              <w:jc w:val="right"/>
            </w:pPr>
          </w:p>
        </w:tc>
      </w:tr>
      <w:tr w:rsidR="00022368" w14:paraId="22BBE76D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60E5106" w14:textId="77777777" w:rsidR="00022368" w:rsidRDefault="00022368" w:rsidP="0076622A"/>
        </w:tc>
        <w:tc>
          <w:tcPr>
            <w:tcW w:w="1553" w:type="dxa"/>
            <w:tcBorders>
              <w:right w:val="double" w:sz="4" w:space="0" w:color="auto"/>
            </w:tcBorders>
          </w:tcPr>
          <w:p w14:paraId="0E470A8E" w14:textId="77777777" w:rsidR="00022368" w:rsidRDefault="00022368" w:rsidP="0076622A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566CA5FA" w14:textId="77777777" w:rsidR="00022368" w:rsidRDefault="00022368" w:rsidP="0076622A"/>
        </w:tc>
        <w:tc>
          <w:tcPr>
            <w:tcW w:w="1692" w:type="dxa"/>
            <w:tcBorders>
              <w:right w:val="double" w:sz="4" w:space="0" w:color="auto"/>
            </w:tcBorders>
          </w:tcPr>
          <w:p w14:paraId="21285119" w14:textId="77777777" w:rsidR="00022368" w:rsidRDefault="00022368" w:rsidP="0076622A">
            <w:pPr>
              <w:jc w:val="right"/>
            </w:pPr>
          </w:p>
        </w:tc>
      </w:tr>
      <w:tr w:rsidR="003E2D19" w:rsidRPr="00E96A64" w14:paraId="1F56615F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99A0100" w14:textId="77777777" w:rsidR="003E2D19" w:rsidRDefault="003E2D19" w:rsidP="003E2D19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54254958" w14:textId="77777777" w:rsidR="003E2D19" w:rsidRPr="00E96A64" w:rsidRDefault="003E2D19" w:rsidP="003E2D19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57BA7D6" w14:textId="6C00B130" w:rsidR="003E2D19" w:rsidRPr="00E96A64" w:rsidRDefault="003E2D19" w:rsidP="003E2D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022368">
              <w:rPr>
                <w:b/>
                <w:bCs/>
              </w:rPr>
              <w:t>2</w:t>
            </w:r>
            <w:r w:rsidR="002601B2">
              <w:rPr>
                <w:b/>
                <w:bCs/>
              </w:rPr>
              <w:t>.0</w:t>
            </w:r>
            <w:r w:rsidR="00022368">
              <w:rPr>
                <w:b/>
                <w:bCs/>
              </w:rPr>
              <w:t>5</w:t>
            </w:r>
            <w:r w:rsidR="002601B2">
              <w:rPr>
                <w:b/>
                <w:bCs/>
              </w:rPr>
              <w:t>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63E281AD" w14:textId="77777777" w:rsidR="003E2D19" w:rsidRPr="00E96A64" w:rsidRDefault="003E2D19" w:rsidP="003E2D19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0395A7E3" w14:textId="50A9A265" w:rsidR="003E2D19" w:rsidRPr="00E96A64" w:rsidRDefault="003E2D19" w:rsidP="003E2D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7640FB">
              <w:rPr>
                <w:b/>
                <w:bCs/>
              </w:rPr>
              <w:t>2</w:t>
            </w:r>
            <w:r w:rsidR="009B7EAA">
              <w:rPr>
                <w:b/>
                <w:bCs/>
              </w:rPr>
              <w:t>.0</w:t>
            </w:r>
            <w:r w:rsidR="007640FB">
              <w:rPr>
                <w:b/>
                <w:bCs/>
              </w:rPr>
              <w:t>50</w:t>
            </w:r>
          </w:p>
        </w:tc>
      </w:tr>
    </w:tbl>
    <w:p w14:paraId="4FE22BF0" w14:textId="77777777" w:rsidR="000D1D28" w:rsidRPr="00A95632" w:rsidRDefault="000D1D28" w:rsidP="000D1D28">
      <w:pPr>
        <w:spacing w:after="0" w:line="240" w:lineRule="auto"/>
      </w:pPr>
    </w:p>
    <w:p w14:paraId="5176173B" w14:textId="77777777" w:rsidR="003205EA" w:rsidRPr="00A95632" w:rsidRDefault="003205EA" w:rsidP="003205EA">
      <w:pPr>
        <w:spacing w:after="0" w:line="240" w:lineRule="auto"/>
      </w:pPr>
    </w:p>
    <w:p w14:paraId="79A28D5D" w14:textId="099E56EF" w:rsidR="00543D88" w:rsidRDefault="00103968" w:rsidP="00103968">
      <w:pPr>
        <w:pStyle w:val="Lijstalinea"/>
        <w:numPr>
          <w:ilvl w:val="0"/>
          <w:numId w:val="12"/>
        </w:numPr>
      </w:pPr>
      <w:r>
        <w:t>De bankkosten zullen stijgen omdat de bank een hoger maandbedrag in rekening brengt</w:t>
      </w:r>
      <w:r w:rsidR="000656BB">
        <w:t xml:space="preserve"> (verdiscontering onderzoek witwassen)</w:t>
      </w:r>
      <w:r w:rsidR="00543D88">
        <w:t>.</w:t>
      </w:r>
    </w:p>
    <w:p w14:paraId="19660CFC" w14:textId="1BD65050" w:rsidR="000D1D28" w:rsidRDefault="00543D88" w:rsidP="00103968">
      <w:pPr>
        <w:pStyle w:val="Lijstalinea"/>
        <w:numPr>
          <w:ilvl w:val="0"/>
          <w:numId w:val="12"/>
        </w:numPr>
      </w:pPr>
      <w:r>
        <w:t>Het ledenta</w:t>
      </w:r>
      <w:r w:rsidR="00275220">
        <w:t>l is boven de 100 leden gestegen.</w:t>
      </w:r>
      <w:r w:rsidR="001E42D5">
        <w:t xml:space="preserve"> </w:t>
      </w:r>
    </w:p>
    <w:sectPr w:rsidR="000D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B55"/>
    <w:multiLevelType w:val="hybridMultilevel"/>
    <w:tmpl w:val="6A5480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64775"/>
    <w:multiLevelType w:val="hybridMultilevel"/>
    <w:tmpl w:val="4B185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F182B50"/>
    <w:multiLevelType w:val="hybridMultilevel"/>
    <w:tmpl w:val="2CEA6752"/>
    <w:lvl w:ilvl="0" w:tplc="DFCAF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BE3"/>
    <w:multiLevelType w:val="hybridMultilevel"/>
    <w:tmpl w:val="191C9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100A6"/>
    <w:multiLevelType w:val="hybridMultilevel"/>
    <w:tmpl w:val="312A8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6867"/>
    <w:multiLevelType w:val="hybridMultilevel"/>
    <w:tmpl w:val="DE84F85C"/>
    <w:lvl w:ilvl="0" w:tplc="943A0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11AC"/>
    <w:multiLevelType w:val="hybridMultilevel"/>
    <w:tmpl w:val="6CF809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0586F"/>
    <w:multiLevelType w:val="hybridMultilevel"/>
    <w:tmpl w:val="F9D4F7B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62DFF"/>
    <w:multiLevelType w:val="hybridMultilevel"/>
    <w:tmpl w:val="76483B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713823">
    <w:abstractNumId w:val="3"/>
  </w:num>
  <w:num w:numId="2" w16cid:durableId="558397203">
    <w:abstractNumId w:val="4"/>
  </w:num>
  <w:num w:numId="3" w16cid:durableId="460730055">
    <w:abstractNumId w:val="0"/>
  </w:num>
  <w:num w:numId="4" w16cid:durableId="954868809">
    <w:abstractNumId w:val="7"/>
  </w:num>
  <w:num w:numId="5" w16cid:durableId="2114350411">
    <w:abstractNumId w:val="6"/>
  </w:num>
  <w:num w:numId="6" w16cid:durableId="513107630">
    <w:abstractNumId w:val="2"/>
  </w:num>
  <w:num w:numId="7" w16cid:durableId="713044697">
    <w:abstractNumId w:val="10"/>
  </w:num>
  <w:num w:numId="8" w16cid:durableId="792939818">
    <w:abstractNumId w:val="11"/>
  </w:num>
  <w:num w:numId="9" w16cid:durableId="2015646144">
    <w:abstractNumId w:val="8"/>
  </w:num>
  <w:num w:numId="10" w16cid:durableId="1007711842">
    <w:abstractNumId w:val="5"/>
  </w:num>
  <w:num w:numId="11" w16cid:durableId="642806237">
    <w:abstractNumId w:val="9"/>
  </w:num>
  <w:num w:numId="12" w16cid:durableId="103384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052D5"/>
    <w:rsid w:val="000124AC"/>
    <w:rsid w:val="00022368"/>
    <w:rsid w:val="00024ADA"/>
    <w:rsid w:val="000359D9"/>
    <w:rsid w:val="0004153C"/>
    <w:rsid w:val="000421BA"/>
    <w:rsid w:val="000564CD"/>
    <w:rsid w:val="000656BB"/>
    <w:rsid w:val="00077080"/>
    <w:rsid w:val="0008751D"/>
    <w:rsid w:val="00092460"/>
    <w:rsid w:val="000C3843"/>
    <w:rsid w:val="000D1870"/>
    <w:rsid w:val="000D1D28"/>
    <w:rsid w:val="000F1AC0"/>
    <w:rsid w:val="000F7113"/>
    <w:rsid w:val="00103968"/>
    <w:rsid w:val="00114078"/>
    <w:rsid w:val="0013042E"/>
    <w:rsid w:val="00150184"/>
    <w:rsid w:val="00180706"/>
    <w:rsid w:val="001A2031"/>
    <w:rsid w:val="001A6BEF"/>
    <w:rsid w:val="001C011E"/>
    <w:rsid w:val="001C30E1"/>
    <w:rsid w:val="001E260E"/>
    <w:rsid w:val="001E42D5"/>
    <w:rsid w:val="001E447D"/>
    <w:rsid w:val="001E4845"/>
    <w:rsid w:val="001E6F6E"/>
    <w:rsid w:val="001F40A0"/>
    <w:rsid w:val="0024365A"/>
    <w:rsid w:val="00244996"/>
    <w:rsid w:val="00247F37"/>
    <w:rsid w:val="002542B6"/>
    <w:rsid w:val="002601B2"/>
    <w:rsid w:val="00274E86"/>
    <w:rsid w:val="00275220"/>
    <w:rsid w:val="00276886"/>
    <w:rsid w:val="002A139C"/>
    <w:rsid w:val="002A25BB"/>
    <w:rsid w:val="002C6FAD"/>
    <w:rsid w:val="002D6CF1"/>
    <w:rsid w:val="002E59A5"/>
    <w:rsid w:val="00305158"/>
    <w:rsid w:val="003205EA"/>
    <w:rsid w:val="00333C54"/>
    <w:rsid w:val="00346C91"/>
    <w:rsid w:val="00362198"/>
    <w:rsid w:val="00380E70"/>
    <w:rsid w:val="003921FB"/>
    <w:rsid w:val="00392F2B"/>
    <w:rsid w:val="003D796C"/>
    <w:rsid w:val="003E2D19"/>
    <w:rsid w:val="003E4E5C"/>
    <w:rsid w:val="003F3E60"/>
    <w:rsid w:val="00413728"/>
    <w:rsid w:val="004232CA"/>
    <w:rsid w:val="00440E6C"/>
    <w:rsid w:val="00441CF1"/>
    <w:rsid w:val="00463BE8"/>
    <w:rsid w:val="0047744E"/>
    <w:rsid w:val="00480BA0"/>
    <w:rsid w:val="00487805"/>
    <w:rsid w:val="004C3E51"/>
    <w:rsid w:val="004E2D65"/>
    <w:rsid w:val="004E62F7"/>
    <w:rsid w:val="0050363E"/>
    <w:rsid w:val="00513BEA"/>
    <w:rsid w:val="00543D88"/>
    <w:rsid w:val="00564A44"/>
    <w:rsid w:val="005674AA"/>
    <w:rsid w:val="00582ABE"/>
    <w:rsid w:val="00592363"/>
    <w:rsid w:val="00597B01"/>
    <w:rsid w:val="005A063A"/>
    <w:rsid w:val="005D7AB1"/>
    <w:rsid w:val="005E75F4"/>
    <w:rsid w:val="005F25C8"/>
    <w:rsid w:val="00606A9B"/>
    <w:rsid w:val="00633CF9"/>
    <w:rsid w:val="00647330"/>
    <w:rsid w:val="00695EB0"/>
    <w:rsid w:val="006B5195"/>
    <w:rsid w:val="006C356B"/>
    <w:rsid w:val="006C4C1A"/>
    <w:rsid w:val="006C4D95"/>
    <w:rsid w:val="006C5B63"/>
    <w:rsid w:val="006D0AEC"/>
    <w:rsid w:val="006D2B52"/>
    <w:rsid w:val="006D7414"/>
    <w:rsid w:val="006E0E61"/>
    <w:rsid w:val="006E1FB2"/>
    <w:rsid w:val="006F388E"/>
    <w:rsid w:val="00706E35"/>
    <w:rsid w:val="00707CC5"/>
    <w:rsid w:val="00710DD9"/>
    <w:rsid w:val="00713510"/>
    <w:rsid w:val="0075621F"/>
    <w:rsid w:val="007640FB"/>
    <w:rsid w:val="0076622A"/>
    <w:rsid w:val="00794BBA"/>
    <w:rsid w:val="007A79ED"/>
    <w:rsid w:val="007B67FF"/>
    <w:rsid w:val="007C2479"/>
    <w:rsid w:val="007F39A3"/>
    <w:rsid w:val="00802A9E"/>
    <w:rsid w:val="008469D6"/>
    <w:rsid w:val="00875444"/>
    <w:rsid w:val="008A7696"/>
    <w:rsid w:val="008F3605"/>
    <w:rsid w:val="00913ACD"/>
    <w:rsid w:val="00916DA5"/>
    <w:rsid w:val="00923F08"/>
    <w:rsid w:val="009325B6"/>
    <w:rsid w:val="00932CDD"/>
    <w:rsid w:val="00942C5A"/>
    <w:rsid w:val="00952D20"/>
    <w:rsid w:val="009867CE"/>
    <w:rsid w:val="00994A1F"/>
    <w:rsid w:val="009A1B4C"/>
    <w:rsid w:val="009A7C49"/>
    <w:rsid w:val="009B7EAA"/>
    <w:rsid w:val="009C56A9"/>
    <w:rsid w:val="009D01BC"/>
    <w:rsid w:val="009D70F9"/>
    <w:rsid w:val="009E7006"/>
    <w:rsid w:val="009E75E8"/>
    <w:rsid w:val="009F1435"/>
    <w:rsid w:val="00A07EC5"/>
    <w:rsid w:val="00A104F8"/>
    <w:rsid w:val="00A13DE2"/>
    <w:rsid w:val="00A14310"/>
    <w:rsid w:val="00A644C2"/>
    <w:rsid w:val="00A75C3C"/>
    <w:rsid w:val="00A84589"/>
    <w:rsid w:val="00A95632"/>
    <w:rsid w:val="00AB24E3"/>
    <w:rsid w:val="00AB4BDF"/>
    <w:rsid w:val="00AE0FCE"/>
    <w:rsid w:val="00AF7266"/>
    <w:rsid w:val="00B13A0F"/>
    <w:rsid w:val="00B16F4C"/>
    <w:rsid w:val="00B33CA9"/>
    <w:rsid w:val="00B35C1D"/>
    <w:rsid w:val="00B75816"/>
    <w:rsid w:val="00B948E1"/>
    <w:rsid w:val="00BC49D4"/>
    <w:rsid w:val="00BC74F2"/>
    <w:rsid w:val="00BC7F5F"/>
    <w:rsid w:val="00BD250B"/>
    <w:rsid w:val="00BE73CE"/>
    <w:rsid w:val="00BF7FC8"/>
    <w:rsid w:val="00C00BCF"/>
    <w:rsid w:val="00C1162E"/>
    <w:rsid w:val="00C171A5"/>
    <w:rsid w:val="00C228AB"/>
    <w:rsid w:val="00C27B5A"/>
    <w:rsid w:val="00C724BA"/>
    <w:rsid w:val="00C87D49"/>
    <w:rsid w:val="00CB7D1D"/>
    <w:rsid w:val="00CC4C27"/>
    <w:rsid w:val="00CC7B96"/>
    <w:rsid w:val="00D34353"/>
    <w:rsid w:val="00D3739E"/>
    <w:rsid w:val="00D403AC"/>
    <w:rsid w:val="00D62262"/>
    <w:rsid w:val="00D65369"/>
    <w:rsid w:val="00D84E70"/>
    <w:rsid w:val="00D91DA0"/>
    <w:rsid w:val="00DD6339"/>
    <w:rsid w:val="00DF6EB4"/>
    <w:rsid w:val="00E25F06"/>
    <w:rsid w:val="00E55EF2"/>
    <w:rsid w:val="00E7547F"/>
    <w:rsid w:val="00E833C2"/>
    <w:rsid w:val="00E94F7D"/>
    <w:rsid w:val="00E95C46"/>
    <w:rsid w:val="00E96A64"/>
    <w:rsid w:val="00EA4439"/>
    <w:rsid w:val="00EC3335"/>
    <w:rsid w:val="00F14E30"/>
    <w:rsid w:val="00F17CD5"/>
    <w:rsid w:val="00F20F7A"/>
    <w:rsid w:val="00F30072"/>
    <w:rsid w:val="00F378CA"/>
    <w:rsid w:val="00F576EC"/>
    <w:rsid w:val="00F76467"/>
    <w:rsid w:val="00F82790"/>
    <w:rsid w:val="00F83549"/>
    <w:rsid w:val="00F9425A"/>
    <w:rsid w:val="00FA1E23"/>
    <w:rsid w:val="00FB6365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087-3AD6-453C-A778-1B5E3E6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Anneke Voorend</cp:lastModifiedBy>
  <cp:revision>85</cp:revision>
  <cp:lastPrinted>2020-03-19T10:22:00Z</cp:lastPrinted>
  <dcterms:created xsi:type="dcterms:W3CDTF">2023-02-22T11:26:00Z</dcterms:created>
  <dcterms:modified xsi:type="dcterms:W3CDTF">2023-02-27T09:13:00Z</dcterms:modified>
</cp:coreProperties>
</file>